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DEA" w:rsidRPr="00695208" w:rsidRDefault="00531DEA" w:rsidP="00531DEA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-333375</wp:posOffset>
            </wp:positionH>
            <wp:positionV relativeFrom="page">
              <wp:posOffset>219075</wp:posOffset>
            </wp:positionV>
            <wp:extent cx="2095500" cy="1209675"/>
            <wp:effectExtent l="0" t="0" r="0" b="9525"/>
            <wp:wrapTight wrapText="bothSides">
              <wp:wrapPolygon edited="0">
                <wp:start x="0" y="0"/>
                <wp:lineTo x="0" y="21430"/>
                <wp:lineTo x="21404" y="21430"/>
                <wp:lineTo x="21404" y="0"/>
                <wp:lineTo x="0" y="0"/>
              </wp:wrapPolygon>
            </wp:wrapTight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20955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</w:t>
      </w:r>
      <w:r w:rsidR="00CB3454">
        <w:t xml:space="preserve"> </w:t>
      </w:r>
      <w:r w:rsidR="00B738FA">
        <w:t xml:space="preserve">                                                           </w:t>
      </w:r>
      <w:r w:rsidR="00CB3454">
        <w:t xml:space="preserve">                                   </w:t>
      </w:r>
      <w:r>
        <w:t xml:space="preserve">              </w:t>
      </w:r>
      <w:r w:rsidR="0037576B">
        <w:t xml:space="preserve">           </w:t>
      </w:r>
      <w:r w:rsidR="007422F4">
        <w:t xml:space="preserve">                                </w:t>
      </w:r>
      <w:r w:rsidR="0037576B">
        <w:t xml:space="preserve">                                  </w:t>
      </w:r>
      <w:r w:rsidR="00695208">
        <w:t xml:space="preserve"> </w:t>
      </w:r>
    </w:p>
    <w:p w:rsidR="00531DEA" w:rsidRPr="00695208" w:rsidRDefault="00531DEA" w:rsidP="00531DEA">
      <w:pPr>
        <w:rPr>
          <w:b/>
        </w:rPr>
      </w:pPr>
    </w:p>
    <w:p w:rsidR="00BB075C" w:rsidRDefault="00BB075C" w:rsidP="00531DEA">
      <w:pPr>
        <w:ind w:firstLine="708"/>
        <w:jc w:val="both"/>
        <w:rPr>
          <w:sz w:val="21"/>
          <w:szCs w:val="21"/>
        </w:rPr>
      </w:pPr>
    </w:p>
    <w:p w:rsidR="00BB075C" w:rsidRPr="00981EE8" w:rsidRDefault="00981EE8" w:rsidP="00531DEA">
      <w:pPr>
        <w:ind w:firstLine="708"/>
        <w:jc w:val="both"/>
        <w:rPr>
          <w:b/>
          <w:sz w:val="21"/>
          <w:szCs w:val="21"/>
        </w:rPr>
      </w:pPr>
      <w:r w:rsidRPr="00981EE8">
        <w:rPr>
          <w:b/>
          <w:sz w:val="21"/>
          <w:szCs w:val="21"/>
        </w:rPr>
        <w:t xml:space="preserve">             </w:t>
      </w:r>
      <w:r w:rsidR="004810F7">
        <w:rPr>
          <w:b/>
          <w:sz w:val="21"/>
          <w:szCs w:val="21"/>
        </w:rPr>
        <w:t xml:space="preserve">                           </w:t>
      </w:r>
      <w:r w:rsidRPr="00981EE8">
        <w:rPr>
          <w:b/>
          <w:sz w:val="21"/>
          <w:szCs w:val="21"/>
        </w:rPr>
        <w:t xml:space="preserve">                     </w:t>
      </w:r>
    </w:p>
    <w:p w:rsidR="00BB075C" w:rsidRPr="002B5F33" w:rsidRDefault="002B5F33" w:rsidP="00531DEA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                                  </w:t>
      </w:r>
      <w:r w:rsidR="00A32932" w:rsidRPr="002B5F33">
        <w:rPr>
          <w:b/>
          <w:sz w:val="24"/>
          <w:szCs w:val="21"/>
        </w:rPr>
        <w:t xml:space="preserve">                                       </w:t>
      </w:r>
      <w:r w:rsidR="00754BCB" w:rsidRPr="002B5F33">
        <w:rPr>
          <w:b/>
          <w:sz w:val="24"/>
          <w:szCs w:val="21"/>
        </w:rPr>
        <w:t xml:space="preserve">               </w:t>
      </w:r>
    </w:p>
    <w:p w:rsidR="0060390D" w:rsidRDefault="0060390D" w:rsidP="0060390D">
      <w:pPr>
        <w:jc w:val="both"/>
        <w:rPr>
          <w:sz w:val="21"/>
          <w:szCs w:val="21"/>
        </w:rPr>
      </w:pPr>
    </w:p>
    <w:p w:rsidR="00D36C64" w:rsidRDefault="00D36C64" w:rsidP="0060390D">
      <w:pPr>
        <w:ind w:left="-284" w:firstLine="992"/>
        <w:jc w:val="both"/>
        <w:rPr>
          <w:sz w:val="21"/>
          <w:szCs w:val="21"/>
        </w:rPr>
      </w:pPr>
    </w:p>
    <w:p w:rsidR="00F4122A" w:rsidRDefault="00F4122A" w:rsidP="0060390D">
      <w:pPr>
        <w:ind w:left="-284" w:firstLine="992"/>
        <w:jc w:val="both"/>
        <w:rPr>
          <w:sz w:val="21"/>
          <w:szCs w:val="21"/>
        </w:rPr>
      </w:pPr>
    </w:p>
    <w:p w:rsidR="00531DEA" w:rsidRPr="00B2093E" w:rsidRDefault="00A32932" w:rsidP="0060390D">
      <w:pPr>
        <w:ind w:left="-284" w:firstLine="99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Na temelju članka 10. </w:t>
      </w:r>
      <w:r w:rsidR="00531DEA" w:rsidRPr="00B2093E">
        <w:rPr>
          <w:sz w:val="21"/>
          <w:szCs w:val="21"/>
        </w:rPr>
        <w:t>Zakona o proračun</w:t>
      </w:r>
      <w:r>
        <w:rPr>
          <w:sz w:val="21"/>
          <w:szCs w:val="21"/>
        </w:rPr>
        <w:t>u (Narodne novine, broj 144/21</w:t>
      </w:r>
      <w:r w:rsidR="00531DEA" w:rsidRPr="00B2093E">
        <w:rPr>
          <w:sz w:val="21"/>
          <w:szCs w:val="21"/>
        </w:rPr>
        <w:t>), članka 3</w:t>
      </w:r>
      <w:r w:rsidR="00664164">
        <w:rPr>
          <w:sz w:val="21"/>
          <w:szCs w:val="21"/>
        </w:rPr>
        <w:t>1</w:t>
      </w:r>
      <w:r w:rsidR="00413D4A">
        <w:rPr>
          <w:sz w:val="21"/>
          <w:szCs w:val="21"/>
        </w:rPr>
        <w:t>.</w:t>
      </w:r>
      <w:r w:rsidR="00531DEA" w:rsidRPr="00B2093E">
        <w:rPr>
          <w:sz w:val="21"/>
          <w:szCs w:val="21"/>
        </w:rPr>
        <w:t xml:space="preserve"> Statuta Općine Marija Gorica (Službeni glasnik Općine Marija Gorica, broj </w:t>
      </w:r>
      <w:r w:rsidR="0060390D">
        <w:rPr>
          <w:sz w:val="21"/>
          <w:szCs w:val="21"/>
        </w:rPr>
        <w:t>2/2021</w:t>
      </w:r>
      <w:r w:rsidR="00531DEA" w:rsidRPr="00B2093E">
        <w:rPr>
          <w:sz w:val="21"/>
          <w:szCs w:val="21"/>
        </w:rPr>
        <w:t>) i članka 60. Poslovnika Općinskog vijeća (Službeni glasni</w:t>
      </w:r>
      <w:r w:rsidR="0060390D">
        <w:rPr>
          <w:sz w:val="21"/>
          <w:szCs w:val="21"/>
        </w:rPr>
        <w:t>k Općine Marija Gorica, broj 124</w:t>
      </w:r>
      <w:r w:rsidR="00531DEA" w:rsidRPr="00B2093E">
        <w:rPr>
          <w:sz w:val="21"/>
          <w:szCs w:val="21"/>
        </w:rPr>
        <w:t>), Općinsko vijeće Općine</w:t>
      </w:r>
      <w:r w:rsidR="00FA4148">
        <w:rPr>
          <w:sz w:val="21"/>
          <w:szCs w:val="21"/>
        </w:rPr>
        <w:t xml:space="preserve"> Marija Gorica na svojoj 15.</w:t>
      </w:r>
      <w:r w:rsidR="004810F7">
        <w:rPr>
          <w:sz w:val="21"/>
          <w:szCs w:val="21"/>
        </w:rPr>
        <w:t xml:space="preserve"> </w:t>
      </w:r>
      <w:r w:rsidR="00531DEA" w:rsidRPr="00B2093E">
        <w:rPr>
          <w:sz w:val="21"/>
          <w:szCs w:val="21"/>
        </w:rPr>
        <w:t>sjed</w:t>
      </w:r>
      <w:r w:rsidR="00531DEA">
        <w:rPr>
          <w:sz w:val="21"/>
          <w:szCs w:val="21"/>
        </w:rPr>
        <w:t>nici, održanoj</w:t>
      </w:r>
      <w:r w:rsidR="00FA4148">
        <w:rPr>
          <w:sz w:val="21"/>
          <w:szCs w:val="21"/>
        </w:rPr>
        <w:t xml:space="preserve"> 28. prosinca </w:t>
      </w:r>
      <w:r>
        <w:rPr>
          <w:sz w:val="21"/>
          <w:szCs w:val="21"/>
        </w:rPr>
        <w:t>2022</w:t>
      </w:r>
      <w:r w:rsidR="00531DEA" w:rsidRPr="00B2093E">
        <w:rPr>
          <w:sz w:val="21"/>
          <w:szCs w:val="21"/>
        </w:rPr>
        <w:t>. godine, donijelo je</w:t>
      </w:r>
    </w:p>
    <w:p w:rsidR="00531DEA" w:rsidRPr="00B2093E" w:rsidRDefault="00531DEA" w:rsidP="00413D4A">
      <w:pPr>
        <w:jc w:val="both"/>
        <w:rPr>
          <w:sz w:val="21"/>
          <w:szCs w:val="21"/>
        </w:rPr>
      </w:pPr>
    </w:p>
    <w:p w:rsidR="00531DEA" w:rsidRPr="00B2093E" w:rsidRDefault="00531DEA" w:rsidP="00531DEA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 D L U K U</w:t>
      </w:r>
    </w:p>
    <w:p w:rsidR="00531DEA" w:rsidRDefault="00BA4925" w:rsidP="00E13B58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o </w:t>
      </w:r>
      <w:r w:rsidR="004810F7">
        <w:rPr>
          <w:b/>
          <w:sz w:val="21"/>
          <w:szCs w:val="21"/>
        </w:rPr>
        <w:t>I</w:t>
      </w:r>
      <w:r>
        <w:rPr>
          <w:b/>
          <w:sz w:val="21"/>
          <w:szCs w:val="21"/>
        </w:rPr>
        <w:t>I</w:t>
      </w:r>
      <w:r w:rsidR="002B5F33">
        <w:rPr>
          <w:b/>
          <w:sz w:val="21"/>
          <w:szCs w:val="21"/>
        </w:rPr>
        <w:t>I</w:t>
      </w:r>
      <w:r w:rsidR="00F4122A">
        <w:rPr>
          <w:b/>
          <w:sz w:val="21"/>
          <w:szCs w:val="21"/>
        </w:rPr>
        <w:t>.</w:t>
      </w:r>
      <w:r w:rsidR="00531DEA" w:rsidRPr="00B2093E">
        <w:rPr>
          <w:b/>
          <w:sz w:val="21"/>
          <w:szCs w:val="21"/>
        </w:rPr>
        <w:t xml:space="preserve"> izmjeni i dopuni Proračuna Općine Marija Gorica</w:t>
      </w:r>
      <w:r w:rsidR="00E13B58">
        <w:rPr>
          <w:b/>
          <w:sz w:val="21"/>
          <w:szCs w:val="21"/>
        </w:rPr>
        <w:t xml:space="preserve"> </w:t>
      </w:r>
      <w:r w:rsidR="00A32932">
        <w:rPr>
          <w:b/>
          <w:sz w:val="21"/>
          <w:szCs w:val="21"/>
        </w:rPr>
        <w:t>za 2022</w:t>
      </w:r>
      <w:r w:rsidR="00531DEA" w:rsidRPr="00B2093E">
        <w:rPr>
          <w:b/>
          <w:sz w:val="21"/>
          <w:szCs w:val="21"/>
        </w:rPr>
        <w:t>. godinu</w:t>
      </w:r>
    </w:p>
    <w:p w:rsidR="002F6A7E" w:rsidRDefault="002F6A7E" w:rsidP="00770F82">
      <w:pPr>
        <w:jc w:val="center"/>
        <w:rPr>
          <w:b/>
          <w:sz w:val="21"/>
          <w:szCs w:val="21"/>
        </w:rPr>
      </w:pPr>
    </w:p>
    <w:p w:rsidR="00D36C64" w:rsidRDefault="00D36C64" w:rsidP="00770F82">
      <w:pPr>
        <w:jc w:val="center"/>
        <w:rPr>
          <w:b/>
          <w:sz w:val="21"/>
          <w:szCs w:val="21"/>
        </w:rPr>
      </w:pPr>
    </w:p>
    <w:p w:rsidR="00770F82" w:rsidRDefault="00531DEA" w:rsidP="00770F82">
      <w:pPr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1.</w:t>
      </w:r>
    </w:p>
    <w:p w:rsidR="00531DEA" w:rsidRPr="00770F82" w:rsidRDefault="00531DEA" w:rsidP="00807BC2">
      <w:pPr>
        <w:ind w:left="-567" w:firstLine="567"/>
        <w:jc w:val="both"/>
        <w:rPr>
          <w:b/>
          <w:sz w:val="21"/>
          <w:szCs w:val="21"/>
        </w:rPr>
      </w:pPr>
      <w:r w:rsidRPr="00B2093E">
        <w:rPr>
          <w:sz w:val="21"/>
          <w:szCs w:val="21"/>
        </w:rPr>
        <w:t>U Odluci o proračunu Općine Marija Gor</w:t>
      </w:r>
      <w:r w:rsidR="00B738FA">
        <w:rPr>
          <w:sz w:val="21"/>
          <w:szCs w:val="21"/>
        </w:rPr>
        <w:t>ica</w:t>
      </w:r>
      <w:r w:rsidR="00A32932">
        <w:rPr>
          <w:sz w:val="21"/>
          <w:szCs w:val="21"/>
        </w:rPr>
        <w:t xml:space="preserve"> za 2022</w:t>
      </w:r>
      <w:r w:rsidRPr="00B2093E">
        <w:rPr>
          <w:sz w:val="21"/>
          <w:szCs w:val="21"/>
        </w:rPr>
        <w:t>. godinu</w:t>
      </w:r>
      <w:r w:rsidR="00A32932">
        <w:rPr>
          <w:sz w:val="21"/>
          <w:szCs w:val="21"/>
        </w:rPr>
        <w:t xml:space="preserve"> i projekciji Proračuna za 2023. i 2024</w:t>
      </w:r>
      <w:r w:rsidR="00770F82">
        <w:rPr>
          <w:sz w:val="21"/>
          <w:szCs w:val="21"/>
        </w:rPr>
        <w:t>.</w:t>
      </w:r>
      <w:r w:rsidR="00510C5E">
        <w:rPr>
          <w:sz w:val="21"/>
          <w:szCs w:val="21"/>
        </w:rPr>
        <w:t xml:space="preserve"> </w:t>
      </w:r>
      <w:r w:rsidR="00770F82">
        <w:rPr>
          <w:sz w:val="21"/>
          <w:szCs w:val="21"/>
        </w:rPr>
        <w:t>godinu</w:t>
      </w:r>
      <w:r w:rsidRPr="00B2093E">
        <w:rPr>
          <w:sz w:val="21"/>
          <w:szCs w:val="21"/>
        </w:rPr>
        <w:t>, članak 1. mijenja se i glasi :</w:t>
      </w:r>
      <w:r w:rsidR="00770F82">
        <w:rPr>
          <w:b/>
          <w:sz w:val="21"/>
          <w:szCs w:val="21"/>
        </w:rPr>
        <w:t xml:space="preserve"> </w:t>
      </w:r>
      <w:r w:rsidRPr="00B2093E">
        <w:rPr>
          <w:sz w:val="21"/>
          <w:szCs w:val="21"/>
        </w:rPr>
        <w:t>„Proračun O</w:t>
      </w:r>
      <w:r w:rsidR="00A32932">
        <w:rPr>
          <w:sz w:val="21"/>
          <w:szCs w:val="21"/>
        </w:rPr>
        <w:t>pćine Marija Gorica za 2022</w:t>
      </w:r>
      <w:r w:rsidRPr="00B2093E">
        <w:rPr>
          <w:sz w:val="21"/>
          <w:szCs w:val="21"/>
        </w:rPr>
        <w:t>. godinu</w:t>
      </w:r>
      <w:r w:rsidR="00510C5E">
        <w:rPr>
          <w:sz w:val="21"/>
          <w:szCs w:val="21"/>
        </w:rPr>
        <w:t xml:space="preserve"> </w:t>
      </w:r>
      <w:r w:rsidR="002F6A7E">
        <w:rPr>
          <w:sz w:val="21"/>
          <w:szCs w:val="21"/>
        </w:rPr>
        <w:t>sadrži:</w:t>
      </w:r>
    </w:p>
    <w:p w:rsidR="00531DEA" w:rsidRDefault="00531DEA" w:rsidP="000F78A1">
      <w:pPr>
        <w:jc w:val="both"/>
        <w:rPr>
          <w:b/>
          <w:sz w:val="20"/>
          <w:szCs w:val="20"/>
        </w:rPr>
      </w:pPr>
    </w:p>
    <w:tbl>
      <w:tblPr>
        <w:tblW w:w="97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552"/>
        <w:gridCol w:w="1701"/>
        <w:gridCol w:w="2410"/>
      </w:tblGrid>
      <w:tr w:rsidR="002F6A7E" w:rsidRPr="00E119E1" w:rsidTr="002F6A7E">
        <w:tc>
          <w:tcPr>
            <w:tcW w:w="3119" w:type="dxa"/>
            <w:shd w:val="clear" w:color="auto" w:fill="BFBFBF"/>
          </w:tcPr>
          <w:p w:rsidR="002F6A7E" w:rsidRPr="00E119E1" w:rsidRDefault="002F6A7E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PRIHODA I RASHODA</w:t>
            </w:r>
          </w:p>
        </w:tc>
        <w:tc>
          <w:tcPr>
            <w:tcW w:w="2552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Prihodi poslovanja (6)</w:t>
            </w:r>
          </w:p>
        </w:tc>
        <w:tc>
          <w:tcPr>
            <w:tcW w:w="2552" w:type="dxa"/>
            <w:shd w:val="clear" w:color="auto" w:fill="auto"/>
          </w:tcPr>
          <w:p w:rsidR="002F6A7E" w:rsidRPr="00E119E1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11.936.545,90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F1248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729.609,16</w:t>
            </w:r>
          </w:p>
        </w:tc>
        <w:tc>
          <w:tcPr>
            <w:tcW w:w="2410" w:type="dxa"/>
            <w:shd w:val="clear" w:color="auto" w:fill="auto"/>
          </w:tcPr>
          <w:p w:rsidR="002F6A7E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12.666.155,06</w:t>
            </w:r>
          </w:p>
          <w:p w:rsidR="001713A5" w:rsidRPr="00E119E1" w:rsidRDefault="001713A5" w:rsidP="00B22F7B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Prihodi od prodaje nefinancijske imovine (7)</w:t>
            </w:r>
          </w:p>
        </w:tc>
        <w:tc>
          <w:tcPr>
            <w:tcW w:w="2552" w:type="dxa"/>
            <w:shd w:val="clear" w:color="auto" w:fill="auto"/>
          </w:tcPr>
          <w:p w:rsidR="002F6A7E" w:rsidRDefault="002F6A7E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F6A7E" w:rsidRDefault="002F6A7E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F6A7E" w:rsidRDefault="002F6A7E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poslovanja (3)</w:t>
            </w:r>
          </w:p>
        </w:tc>
        <w:tc>
          <w:tcPr>
            <w:tcW w:w="2552" w:type="dxa"/>
            <w:shd w:val="clear" w:color="auto" w:fill="auto"/>
          </w:tcPr>
          <w:p w:rsidR="002F6A7E" w:rsidRDefault="009C730D" w:rsidP="007868B9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6.882.545,61</w:t>
            </w:r>
          </w:p>
          <w:p w:rsidR="002F6A7E" w:rsidRPr="00E119E1" w:rsidRDefault="002F6A7E" w:rsidP="007868B9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791.906,94</w:t>
            </w:r>
          </w:p>
        </w:tc>
        <w:tc>
          <w:tcPr>
            <w:tcW w:w="2410" w:type="dxa"/>
            <w:shd w:val="clear" w:color="auto" w:fill="auto"/>
          </w:tcPr>
          <w:p w:rsidR="002F6A7E" w:rsidRPr="00E119E1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7.674.452,55</w:t>
            </w: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Rashodi za nabavu nefinancijske imovine (4)</w:t>
            </w:r>
          </w:p>
        </w:tc>
        <w:tc>
          <w:tcPr>
            <w:tcW w:w="2552" w:type="dxa"/>
            <w:shd w:val="clear" w:color="auto" w:fill="auto"/>
          </w:tcPr>
          <w:p w:rsidR="002F6A7E" w:rsidRPr="00E119E1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8.550.367,39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5C345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-1.941.440,51</w:t>
            </w:r>
          </w:p>
        </w:tc>
        <w:tc>
          <w:tcPr>
            <w:tcW w:w="2410" w:type="dxa"/>
            <w:shd w:val="clear" w:color="auto" w:fill="auto"/>
          </w:tcPr>
          <w:p w:rsidR="002F6A7E" w:rsidRPr="00E119E1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6.608.926,88</w:t>
            </w: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RAZLIKA </w:t>
            </w:r>
          </w:p>
        </w:tc>
        <w:tc>
          <w:tcPr>
            <w:tcW w:w="2552" w:type="dxa"/>
            <w:shd w:val="clear" w:color="auto" w:fill="auto"/>
          </w:tcPr>
          <w:p w:rsidR="002F6A7E" w:rsidRPr="00E119E1" w:rsidRDefault="009C730D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-3.496.367,10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4810F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1.879.142,73</w:t>
            </w:r>
          </w:p>
        </w:tc>
        <w:tc>
          <w:tcPr>
            <w:tcW w:w="2410" w:type="dxa"/>
            <w:shd w:val="clear" w:color="auto" w:fill="auto"/>
          </w:tcPr>
          <w:p w:rsidR="002F6A7E" w:rsidRDefault="004810F7" w:rsidP="00B22F7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-1.617.224,37</w:t>
            </w:r>
          </w:p>
          <w:p w:rsidR="001713A5" w:rsidRPr="00E119E1" w:rsidRDefault="001713A5" w:rsidP="00B22F7B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531DEA" w:rsidRDefault="00531DEA" w:rsidP="00531DEA">
      <w:pPr>
        <w:jc w:val="both"/>
        <w:rPr>
          <w:b/>
          <w:sz w:val="20"/>
          <w:szCs w:val="20"/>
        </w:rPr>
      </w:pPr>
    </w:p>
    <w:tbl>
      <w:tblPr>
        <w:tblW w:w="9754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2591"/>
        <w:gridCol w:w="1701"/>
        <w:gridCol w:w="2410"/>
      </w:tblGrid>
      <w:tr w:rsidR="002F6A7E" w:rsidRPr="00E119E1" w:rsidTr="002F6A7E">
        <w:tc>
          <w:tcPr>
            <w:tcW w:w="3052" w:type="dxa"/>
            <w:shd w:val="clear" w:color="auto" w:fill="BFBFBF"/>
          </w:tcPr>
          <w:p w:rsidR="002F6A7E" w:rsidRPr="00E119E1" w:rsidRDefault="002F6A7E" w:rsidP="00531DEA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RAČUN ZADUŽIVANJA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119E1">
              <w:rPr>
                <w:b/>
                <w:sz w:val="20"/>
                <w:szCs w:val="20"/>
              </w:rPr>
              <w:t>/FINANCIRANJA</w:t>
            </w:r>
          </w:p>
        </w:tc>
        <w:tc>
          <w:tcPr>
            <w:tcW w:w="2591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:rsidTr="002F6A7E">
        <w:tc>
          <w:tcPr>
            <w:tcW w:w="3052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Primici od financijske imovine i zaduživanja</w:t>
            </w:r>
          </w:p>
        </w:tc>
        <w:tc>
          <w:tcPr>
            <w:tcW w:w="2591" w:type="dxa"/>
            <w:shd w:val="clear" w:color="auto" w:fill="auto"/>
          </w:tcPr>
          <w:p w:rsidR="002F6A7E" w:rsidRDefault="009C730D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3.676.940,73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FF0C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-859.142,73</w:t>
            </w:r>
          </w:p>
        </w:tc>
        <w:tc>
          <w:tcPr>
            <w:tcW w:w="2410" w:type="dxa"/>
            <w:shd w:val="clear" w:color="auto" w:fill="auto"/>
          </w:tcPr>
          <w:p w:rsidR="002F6A7E" w:rsidRDefault="004810F7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2.817.798,00</w:t>
            </w:r>
          </w:p>
        </w:tc>
      </w:tr>
      <w:tr w:rsidR="002F6A7E" w:rsidRPr="00E119E1" w:rsidTr="002F6A7E">
        <w:tc>
          <w:tcPr>
            <w:tcW w:w="3052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2591" w:type="dxa"/>
            <w:shd w:val="clear" w:color="auto" w:fill="auto"/>
          </w:tcPr>
          <w:p w:rsidR="002F6A7E" w:rsidRPr="00E119E1" w:rsidRDefault="00A32932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C730D">
              <w:rPr>
                <w:sz w:val="20"/>
                <w:szCs w:val="20"/>
              </w:rPr>
              <w:t>93.205,20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1.020.000,00</w:t>
            </w:r>
          </w:p>
        </w:tc>
        <w:tc>
          <w:tcPr>
            <w:tcW w:w="2410" w:type="dxa"/>
            <w:shd w:val="clear" w:color="auto" w:fill="auto"/>
          </w:tcPr>
          <w:p w:rsidR="002F6A7E" w:rsidRPr="00E119E1" w:rsidRDefault="004810F7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1.613.205,20</w:t>
            </w:r>
          </w:p>
        </w:tc>
      </w:tr>
      <w:tr w:rsidR="002F6A7E" w:rsidRPr="00E119E1" w:rsidTr="002F6A7E">
        <w:tc>
          <w:tcPr>
            <w:tcW w:w="3052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 w:rsidRPr="00E119E1">
              <w:rPr>
                <w:sz w:val="20"/>
                <w:szCs w:val="20"/>
              </w:rPr>
              <w:t>Neto zaduživanje/financiranje</w:t>
            </w:r>
          </w:p>
        </w:tc>
        <w:tc>
          <w:tcPr>
            <w:tcW w:w="2591" w:type="dxa"/>
            <w:shd w:val="clear" w:color="auto" w:fill="auto"/>
          </w:tcPr>
          <w:p w:rsidR="002F6A7E" w:rsidRPr="00E119E1" w:rsidRDefault="009C730D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3.083.735,53</w:t>
            </w:r>
          </w:p>
        </w:tc>
        <w:tc>
          <w:tcPr>
            <w:tcW w:w="1701" w:type="dxa"/>
            <w:shd w:val="clear" w:color="auto" w:fill="auto"/>
          </w:tcPr>
          <w:p w:rsidR="002F6A7E" w:rsidRPr="00E119E1" w:rsidRDefault="004810F7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-1.879.142,73</w:t>
            </w:r>
          </w:p>
        </w:tc>
        <w:tc>
          <w:tcPr>
            <w:tcW w:w="2410" w:type="dxa"/>
            <w:shd w:val="clear" w:color="auto" w:fill="auto"/>
          </w:tcPr>
          <w:p w:rsidR="002F6A7E" w:rsidRDefault="004810F7" w:rsidP="002A647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1.204.592,80</w:t>
            </w:r>
          </w:p>
          <w:p w:rsidR="001713A5" w:rsidRPr="00E119E1" w:rsidRDefault="001713A5" w:rsidP="002A6471">
            <w:pPr>
              <w:jc w:val="right"/>
              <w:rPr>
                <w:sz w:val="20"/>
                <w:szCs w:val="20"/>
              </w:rPr>
            </w:pPr>
          </w:p>
        </w:tc>
      </w:tr>
    </w:tbl>
    <w:p w:rsidR="00531DEA" w:rsidRPr="002E5E84" w:rsidRDefault="00531DEA" w:rsidP="00531DEA">
      <w:pPr>
        <w:jc w:val="both"/>
        <w:rPr>
          <w:sz w:val="20"/>
          <w:szCs w:val="2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1701"/>
        <w:gridCol w:w="2410"/>
      </w:tblGrid>
      <w:tr w:rsidR="002F6A7E" w:rsidRPr="00E119E1" w:rsidTr="002F6A7E">
        <w:tc>
          <w:tcPr>
            <w:tcW w:w="3119" w:type="dxa"/>
            <w:shd w:val="clear" w:color="auto" w:fill="BFBFBF"/>
          </w:tcPr>
          <w:p w:rsidR="002F6A7E" w:rsidRPr="00E119E1" w:rsidRDefault="002F6A7E" w:rsidP="007878C3">
            <w:pPr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  <w:r w:rsidRPr="00FF0C62">
              <w:rPr>
                <w:b/>
                <w:sz w:val="16"/>
                <w:szCs w:val="20"/>
              </w:rPr>
              <w:t>RASPOLOŽIVA SREDSTVA IZ PRETHODNIH GODINA (VIŠAK PRIHODA I REZERVIRANJA)</w:t>
            </w:r>
          </w:p>
        </w:tc>
        <w:tc>
          <w:tcPr>
            <w:tcW w:w="2551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PLANIRANO</w:t>
            </w:r>
          </w:p>
        </w:tc>
        <w:tc>
          <w:tcPr>
            <w:tcW w:w="1701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PROMJENA</w:t>
            </w:r>
          </w:p>
        </w:tc>
        <w:tc>
          <w:tcPr>
            <w:tcW w:w="2410" w:type="dxa"/>
            <w:shd w:val="clear" w:color="auto" w:fill="BFBFBF"/>
          </w:tcPr>
          <w:p w:rsidR="002F6A7E" w:rsidRPr="00E119E1" w:rsidRDefault="002F6A7E" w:rsidP="00B22F7B">
            <w:pPr>
              <w:jc w:val="center"/>
              <w:rPr>
                <w:b/>
                <w:sz w:val="20"/>
                <w:szCs w:val="20"/>
              </w:rPr>
            </w:pPr>
            <w:r w:rsidRPr="00E119E1">
              <w:rPr>
                <w:b/>
                <w:sz w:val="20"/>
                <w:szCs w:val="20"/>
              </w:rPr>
              <w:t>NOVI IZNOS</w:t>
            </w:r>
          </w:p>
        </w:tc>
      </w:tr>
      <w:tr w:rsidR="002F6A7E" w:rsidRPr="00E119E1" w:rsidTr="002F6A7E">
        <w:tc>
          <w:tcPr>
            <w:tcW w:w="3119" w:type="dxa"/>
            <w:shd w:val="clear" w:color="auto" w:fill="auto"/>
          </w:tcPr>
          <w:p w:rsidR="002F6A7E" w:rsidRPr="00E119E1" w:rsidRDefault="002F6A7E" w:rsidP="00B22F7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VIŠAK</w:t>
            </w:r>
          </w:p>
        </w:tc>
        <w:tc>
          <w:tcPr>
            <w:tcW w:w="2551" w:type="dxa"/>
          </w:tcPr>
          <w:p w:rsidR="002F6A7E" w:rsidRDefault="009C730D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412.631,57</w:t>
            </w:r>
          </w:p>
        </w:tc>
        <w:tc>
          <w:tcPr>
            <w:tcW w:w="1701" w:type="dxa"/>
          </w:tcPr>
          <w:p w:rsidR="002F6A7E" w:rsidRDefault="009C730D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F6A7E" w:rsidRDefault="00F1248A" w:rsidP="00B22F7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412.631,57</w:t>
            </w:r>
          </w:p>
          <w:p w:rsidR="001713A5" w:rsidRPr="00E119E1" w:rsidRDefault="001713A5" w:rsidP="00B22F7B">
            <w:pPr>
              <w:jc w:val="right"/>
              <w:rPr>
                <w:sz w:val="20"/>
                <w:szCs w:val="20"/>
              </w:rPr>
            </w:pPr>
          </w:p>
        </w:tc>
      </w:tr>
    </w:tbl>
    <w:p w:rsidR="00631569" w:rsidRDefault="00631569" w:rsidP="00413D4A">
      <w:pPr>
        <w:rPr>
          <w:sz w:val="21"/>
          <w:szCs w:val="21"/>
        </w:rPr>
      </w:pPr>
    </w:p>
    <w:p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2.</w:t>
      </w:r>
    </w:p>
    <w:p w:rsidR="00531DEA" w:rsidRPr="00B2093E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Ostale odredbe ostaju nepromijenjene.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:rsidR="00531DEA" w:rsidRDefault="00531DEA" w:rsidP="00531DEA">
      <w:pPr>
        <w:ind w:firstLine="360"/>
        <w:jc w:val="center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Članak 3.</w:t>
      </w:r>
    </w:p>
    <w:p w:rsidR="00531DEA" w:rsidRDefault="00531DEA" w:rsidP="00F34935">
      <w:pPr>
        <w:ind w:firstLine="708"/>
        <w:jc w:val="both"/>
        <w:rPr>
          <w:sz w:val="21"/>
          <w:szCs w:val="21"/>
        </w:rPr>
      </w:pPr>
      <w:r w:rsidRPr="00B2093E">
        <w:rPr>
          <w:sz w:val="21"/>
          <w:szCs w:val="21"/>
        </w:rPr>
        <w:t>Ova Odlu</w:t>
      </w:r>
      <w:r w:rsidR="00B30041">
        <w:rPr>
          <w:sz w:val="21"/>
          <w:szCs w:val="21"/>
        </w:rPr>
        <w:t>ka stupa na snagu</w:t>
      </w:r>
      <w:r w:rsidR="00EE0D98">
        <w:rPr>
          <w:sz w:val="21"/>
          <w:szCs w:val="21"/>
        </w:rPr>
        <w:t xml:space="preserve"> prvog dana od dana</w:t>
      </w:r>
      <w:r w:rsidRPr="00B2093E">
        <w:rPr>
          <w:sz w:val="21"/>
          <w:szCs w:val="21"/>
        </w:rPr>
        <w:t xml:space="preserve"> objave u Službenom glasniku Općine Marija Gorica.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</w:p>
    <w:p w:rsidR="00531DEA" w:rsidRPr="00B2093E" w:rsidRDefault="00531DEA" w:rsidP="00531DEA">
      <w:pPr>
        <w:jc w:val="both"/>
        <w:rPr>
          <w:b/>
          <w:sz w:val="21"/>
          <w:szCs w:val="21"/>
        </w:rPr>
      </w:pPr>
      <w:r w:rsidRPr="00B2093E">
        <w:rPr>
          <w:b/>
          <w:sz w:val="21"/>
          <w:szCs w:val="21"/>
        </w:rPr>
        <w:t>OPĆINSKO VIJEĆE</w:t>
      </w:r>
    </w:p>
    <w:p w:rsidR="00531DEA" w:rsidRPr="00B2093E" w:rsidRDefault="00531DEA" w:rsidP="00531DEA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KLASA</w:t>
      </w:r>
      <w:r w:rsidR="00F1248A">
        <w:rPr>
          <w:sz w:val="21"/>
          <w:szCs w:val="21"/>
        </w:rPr>
        <w:t>: 024-01/22</w:t>
      </w:r>
      <w:r w:rsidRPr="00B2093E">
        <w:rPr>
          <w:sz w:val="21"/>
          <w:szCs w:val="21"/>
        </w:rPr>
        <w:t>-01/</w:t>
      </w:r>
      <w:r w:rsidR="00FA4148">
        <w:rPr>
          <w:sz w:val="21"/>
          <w:szCs w:val="21"/>
        </w:rPr>
        <w:t>08</w:t>
      </w:r>
    </w:p>
    <w:p w:rsidR="00531DEA" w:rsidRPr="00B2093E" w:rsidRDefault="00F1248A" w:rsidP="00531DEA">
      <w:pPr>
        <w:jc w:val="both"/>
        <w:rPr>
          <w:sz w:val="21"/>
          <w:szCs w:val="21"/>
        </w:rPr>
      </w:pPr>
      <w:r>
        <w:rPr>
          <w:sz w:val="21"/>
          <w:szCs w:val="21"/>
        </w:rPr>
        <w:t>URBROJ: 238-</w:t>
      </w:r>
      <w:r w:rsidR="00531DEA" w:rsidRPr="00B2093E">
        <w:rPr>
          <w:sz w:val="21"/>
          <w:szCs w:val="21"/>
        </w:rPr>
        <w:t>19-</w:t>
      </w:r>
      <w:r>
        <w:rPr>
          <w:sz w:val="21"/>
          <w:szCs w:val="21"/>
        </w:rPr>
        <w:t>01-22</w:t>
      </w:r>
      <w:r w:rsidR="00531DEA" w:rsidRPr="00B2093E">
        <w:rPr>
          <w:sz w:val="21"/>
          <w:szCs w:val="21"/>
        </w:rPr>
        <w:t>-</w:t>
      </w:r>
      <w:r w:rsidR="00FA4148">
        <w:rPr>
          <w:sz w:val="21"/>
          <w:szCs w:val="21"/>
        </w:rPr>
        <w:t>3</w:t>
      </w:r>
      <w:bookmarkStart w:id="0" w:name="_GoBack"/>
      <w:bookmarkEnd w:id="0"/>
    </w:p>
    <w:p w:rsidR="00531DEA" w:rsidRPr="00B2093E" w:rsidRDefault="00531DEA" w:rsidP="007878C3">
      <w:pPr>
        <w:jc w:val="both"/>
        <w:rPr>
          <w:sz w:val="21"/>
          <w:szCs w:val="21"/>
        </w:rPr>
      </w:pPr>
      <w:r w:rsidRPr="00B2093E">
        <w:rPr>
          <w:sz w:val="21"/>
          <w:szCs w:val="21"/>
        </w:rPr>
        <w:t>Marija Goric</w:t>
      </w:r>
      <w:r w:rsidR="00FA4148">
        <w:rPr>
          <w:sz w:val="21"/>
          <w:szCs w:val="21"/>
        </w:rPr>
        <w:t>a, 28. prosinca</w:t>
      </w:r>
      <w:r w:rsidR="004810F7">
        <w:rPr>
          <w:sz w:val="21"/>
          <w:szCs w:val="21"/>
        </w:rPr>
        <w:t xml:space="preserve"> </w:t>
      </w:r>
      <w:r w:rsidR="00F1248A">
        <w:rPr>
          <w:sz w:val="21"/>
          <w:szCs w:val="21"/>
        </w:rPr>
        <w:t>2022</w:t>
      </w:r>
      <w:r w:rsidRPr="00B2093E">
        <w:rPr>
          <w:sz w:val="21"/>
          <w:szCs w:val="21"/>
        </w:rPr>
        <w:t>.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     PREDSJEDNIK</w:t>
      </w:r>
    </w:p>
    <w:p w:rsidR="00531DEA" w:rsidRPr="00B2093E" w:rsidRDefault="00531DEA" w:rsidP="00531DEA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OPĆINSKOG VIJEĆA</w:t>
      </w:r>
    </w:p>
    <w:p w:rsidR="00E15B14" w:rsidRDefault="00531DEA" w:rsidP="004A1988">
      <w:pPr>
        <w:ind w:firstLine="360"/>
        <w:jc w:val="both"/>
        <w:rPr>
          <w:sz w:val="21"/>
          <w:szCs w:val="21"/>
        </w:rPr>
      </w:pPr>
      <w:r w:rsidRPr="00B2093E">
        <w:rPr>
          <w:sz w:val="21"/>
          <w:szCs w:val="21"/>
        </w:rPr>
        <w:t xml:space="preserve">                                                                                                  Josip </w:t>
      </w:r>
      <w:proofErr w:type="spellStart"/>
      <w:r w:rsidRPr="00B2093E">
        <w:rPr>
          <w:sz w:val="21"/>
          <w:szCs w:val="21"/>
        </w:rPr>
        <w:t>Žagmeštar</w:t>
      </w:r>
      <w:proofErr w:type="spellEnd"/>
    </w:p>
    <w:p w:rsidR="00E11352" w:rsidRDefault="00E11352" w:rsidP="00E11352">
      <w:pPr>
        <w:ind w:firstLine="360"/>
        <w:jc w:val="both"/>
      </w:pPr>
    </w:p>
    <w:sectPr w:rsidR="00E11352" w:rsidSect="00C92EB6">
      <w:pgSz w:w="11906" w:h="16838"/>
      <w:pgMar w:top="567" w:right="1133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B28E1"/>
    <w:multiLevelType w:val="hybridMultilevel"/>
    <w:tmpl w:val="EE12EE6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DEA"/>
    <w:rsid w:val="000078A0"/>
    <w:rsid w:val="0002312C"/>
    <w:rsid w:val="00031108"/>
    <w:rsid w:val="00053877"/>
    <w:rsid w:val="00066E87"/>
    <w:rsid w:val="000841D6"/>
    <w:rsid w:val="000D670D"/>
    <w:rsid w:val="000E15C7"/>
    <w:rsid w:val="000E5BC8"/>
    <w:rsid w:val="000F78A1"/>
    <w:rsid w:val="00100D56"/>
    <w:rsid w:val="001244D1"/>
    <w:rsid w:val="0012728E"/>
    <w:rsid w:val="0017077D"/>
    <w:rsid w:val="001713A5"/>
    <w:rsid w:val="001A1029"/>
    <w:rsid w:val="001C7144"/>
    <w:rsid w:val="001E025A"/>
    <w:rsid w:val="002323AC"/>
    <w:rsid w:val="0029248D"/>
    <w:rsid w:val="002A6471"/>
    <w:rsid w:val="002B43B8"/>
    <w:rsid w:val="002B5F33"/>
    <w:rsid w:val="002D0B13"/>
    <w:rsid w:val="002F6A7E"/>
    <w:rsid w:val="00307075"/>
    <w:rsid w:val="003346FD"/>
    <w:rsid w:val="003356E5"/>
    <w:rsid w:val="00336F98"/>
    <w:rsid w:val="003451B8"/>
    <w:rsid w:val="003517A6"/>
    <w:rsid w:val="00353630"/>
    <w:rsid w:val="00356DA8"/>
    <w:rsid w:val="00365CEA"/>
    <w:rsid w:val="0037576B"/>
    <w:rsid w:val="00397E4F"/>
    <w:rsid w:val="003A6408"/>
    <w:rsid w:val="003E3934"/>
    <w:rsid w:val="00413D4A"/>
    <w:rsid w:val="004157F3"/>
    <w:rsid w:val="00416E7B"/>
    <w:rsid w:val="0042741B"/>
    <w:rsid w:val="00431FD2"/>
    <w:rsid w:val="004810F7"/>
    <w:rsid w:val="00496E50"/>
    <w:rsid w:val="004A1988"/>
    <w:rsid w:val="004B2C97"/>
    <w:rsid w:val="004F0B84"/>
    <w:rsid w:val="00510C5E"/>
    <w:rsid w:val="00531DEA"/>
    <w:rsid w:val="005514B6"/>
    <w:rsid w:val="00580147"/>
    <w:rsid w:val="005C3451"/>
    <w:rsid w:val="005D65C3"/>
    <w:rsid w:val="005E277D"/>
    <w:rsid w:val="005E7AA9"/>
    <w:rsid w:val="0060390D"/>
    <w:rsid w:val="00611255"/>
    <w:rsid w:val="006175BB"/>
    <w:rsid w:val="00630432"/>
    <w:rsid w:val="00631569"/>
    <w:rsid w:val="00646F5F"/>
    <w:rsid w:val="00650DD4"/>
    <w:rsid w:val="006623D3"/>
    <w:rsid w:val="00664164"/>
    <w:rsid w:val="00695208"/>
    <w:rsid w:val="006C3549"/>
    <w:rsid w:val="006C70DB"/>
    <w:rsid w:val="006F4B8F"/>
    <w:rsid w:val="007064C5"/>
    <w:rsid w:val="00726C9A"/>
    <w:rsid w:val="00737EA2"/>
    <w:rsid w:val="007422F4"/>
    <w:rsid w:val="00751FFB"/>
    <w:rsid w:val="00754BCB"/>
    <w:rsid w:val="00755DD3"/>
    <w:rsid w:val="00770F82"/>
    <w:rsid w:val="0077233C"/>
    <w:rsid w:val="007868B9"/>
    <w:rsid w:val="007878C3"/>
    <w:rsid w:val="007A5586"/>
    <w:rsid w:val="007E74A5"/>
    <w:rsid w:val="007F297C"/>
    <w:rsid w:val="00805500"/>
    <w:rsid w:val="00805D13"/>
    <w:rsid w:val="00807BC2"/>
    <w:rsid w:val="00866511"/>
    <w:rsid w:val="008B1BE9"/>
    <w:rsid w:val="008E08DC"/>
    <w:rsid w:val="008F1D16"/>
    <w:rsid w:val="009015EC"/>
    <w:rsid w:val="00903A57"/>
    <w:rsid w:val="00936B7A"/>
    <w:rsid w:val="00954EBB"/>
    <w:rsid w:val="00981EE8"/>
    <w:rsid w:val="009856A1"/>
    <w:rsid w:val="009A25B6"/>
    <w:rsid w:val="009C60BB"/>
    <w:rsid w:val="009C70F9"/>
    <w:rsid w:val="009C730D"/>
    <w:rsid w:val="009D3E3D"/>
    <w:rsid w:val="009E1F53"/>
    <w:rsid w:val="00A1040D"/>
    <w:rsid w:val="00A10472"/>
    <w:rsid w:val="00A23C72"/>
    <w:rsid w:val="00A32932"/>
    <w:rsid w:val="00A42976"/>
    <w:rsid w:val="00A444FF"/>
    <w:rsid w:val="00AB7C7E"/>
    <w:rsid w:val="00B02E6D"/>
    <w:rsid w:val="00B131B2"/>
    <w:rsid w:val="00B23905"/>
    <w:rsid w:val="00B30041"/>
    <w:rsid w:val="00B67A98"/>
    <w:rsid w:val="00B738FA"/>
    <w:rsid w:val="00BA054E"/>
    <w:rsid w:val="00BA4925"/>
    <w:rsid w:val="00BB075C"/>
    <w:rsid w:val="00BB0B65"/>
    <w:rsid w:val="00BC1E7A"/>
    <w:rsid w:val="00BF64E3"/>
    <w:rsid w:val="00C01612"/>
    <w:rsid w:val="00C05BEE"/>
    <w:rsid w:val="00C32906"/>
    <w:rsid w:val="00C37BC1"/>
    <w:rsid w:val="00C44138"/>
    <w:rsid w:val="00C81C4B"/>
    <w:rsid w:val="00C91838"/>
    <w:rsid w:val="00C92EB6"/>
    <w:rsid w:val="00CB3454"/>
    <w:rsid w:val="00D23BE9"/>
    <w:rsid w:val="00D36C64"/>
    <w:rsid w:val="00D7465A"/>
    <w:rsid w:val="00D74BFC"/>
    <w:rsid w:val="00D900ED"/>
    <w:rsid w:val="00DC1C55"/>
    <w:rsid w:val="00DC4639"/>
    <w:rsid w:val="00DE3DD9"/>
    <w:rsid w:val="00DF6C0D"/>
    <w:rsid w:val="00E11352"/>
    <w:rsid w:val="00E13B58"/>
    <w:rsid w:val="00E13E9E"/>
    <w:rsid w:val="00E21F45"/>
    <w:rsid w:val="00E36A90"/>
    <w:rsid w:val="00E428C5"/>
    <w:rsid w:val="00E459A8"/>
    <w:rsid w:val="00E50868"/>
    <w:rsid w:val="00E8512E"/>
    <w:rsid w:val="00EB718F"/>
    <w:rsid w:val="00ED1914"/>
    <w:rsid w:val="00ED34A5"/>
    <w:rsid w:val="00EE0D98"/>
    <w:rsid w:val="00EE6B60"/>
    <w:rsid w:val="00F1248A"/>
    <w:rsid w:val="00F34935"/>
    <w:rsid w:val="00F4122A"/>
    <w:rsid w:val="00F53D95"/>
    <w:rsid w:val="00FA030C"/>
    <w:rsid w:val="00FA4148"/>
    <w:rsid w:val="00FA644B"/>
    <w:rsid w:val="00FB0837"/>
    <w:rsid w:val="00FD6566"/>
    <w:rsid w:val="00FE208E"/>
    <w:rsid w:val="00FF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33ACC"/>
  <w15:docId w15:val="{CB74ACDA-3EE0-4E13-AD52-0B03D604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DEA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31D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1DEA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tamara</dc:creator>
  <cp:lastModifiedBy>Tamara</cp:lastModifiedBy>
  <cp:revision>7</cp:revision>
  <cp:lastPrinted>2022-06-13T10:36:00Z</cp:lastPrinted>
  <dcterms:created xsi:type="dcterms:W3CDTF">2022-12-23T08:05:00Z</dcterms:created>
  <dcterms:modified xsi:type="dcterms:W3CDTF">2022-12-27T09:17:00Z</dcterms:modified>
</cp:coreProperties>
</file>